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4</w:t>
      </w:r>
    </w:p>
    <w:p>
      <w:pPr>
        <w:pStyle w:val="8"/>
        <w:spacing w:before="54"/>
        <w:ind w:right="2"/>
        <w:jc w:val="center"/>
        <w:rPr>
          <w:rFonts w:ascii="黑体" w:hAnsi="黑体" w:eastAsia="黑体" w:cs="黑体"/>
          <w:sz w:val="48"/>
          <w:szCs w:val="48"/>
          <w:lang w:eastAsia="zh-CN"/>
        </w:rPr>
      </w:pPr>
      <w:r>
        <w:rPr>
          <w:rFonts w:ascii="黑体" w:hAnsi="黑体" w:eastAsia="黑体" w:cs="黑体"/>
          <w:sz w:val="48"/>
          <w:szCs w:val="48"/>
          <w:lang w:eastAsia="zh-CN"/>
        </w:rPr>
        <w:t>项目</w:t>
      </w:r>
      <w:r>
        <w:rPr>
          <w:rFonts w:hint="eastAsia" w:ascii="黑体" w:hAnsi="黑体" w:eastAsia="黑体" w:cs="黑体"/>
          <w:sz w:val="48"/>
          <w:szCs w:val="48"/>
          <w:lang w:eastAsia="zh-CN"/>
        </w:rPr>
        <w:t>资金预算</w:t>
      </w:r>
      <w:r>
        <w:rPr>
          <w:rFonts w:ascii="黑体" w:hAnsi="黑体" w:eastAsia="黑体" w:cs="黑体"/>
          <w:sz w:val="48"/>
          <w:szCs w:val="48"/>
          <w:lang w:eastAsia="zh-CN"/>
        </w:rPr>
        <w:t>审批表</w:t>
      </w:r>
    </w:p>
    <w:p>
      <w:pPr>
        <w:pStyle w:val="8"/>
        <w:spacing w:before="54"/>
        <w:ind w:right="2"/>
        <w:jc w:val="both"/>
        <w:rPr>
          <w:rFonts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 xml:space="preserve">项目名称： </w:t>
      </w:r>
      <w:r>
        <w:rPr>
          <w:rFonts w:eastAsia="宋体"/>
          <w:sz w:val="32"/>
          <w:szCs w:val="32"/>
          <w:lang w:eastAsia="zh-CN"/>
        </w:rPr>
        <w:t xml:space="preserve">                      </w:t>
      </w:r>
      <w:r>
        <w:rPr>
          <w:rFonts w:hint="eastAsia" w:eastAsia="宋体"/>
          <w:sz w:val="32"/>
          <w:szCs w:val="32"/>
          <w:lang w:eastAsia="zh-CN"/>
        </w:rPr>
        <w:t>项目</w:t>
      </w:r>
      <w:r>
        <w:rPr>
          <w:rFonts w:eastAsia="宋体"/>
          <w:sz w:val="32"/>
          <w:szCs w:val="32"/>
          <w:lang w:eastAsia="zh-CN"/>
        </w:rPr>
        <w:t>联系人：</w:t>
      </w:r>
    </w:p>
    <w:p>
      <w:pPr>
        <w:pStyle w:val="8"/>
        <w:spacing w:before="54"/>
        <w:ind w:right="2"/>
        <w:jc w:val="both"/>
        <w:rPr>
          <w:rFonts w:hint="eastAsia" w:eastAsia="宋体"/>
          <w:sz w:val="32"/>
          <w:szCs w:val="32"/>
          <w:lang w:eastAsia="zh-CN"/>
        </w:rPr>
      </w:pPr>
    </w:p>
    <w:tbl>
      <w:tblPr>
        <w:tblStyle w:val="6"/>
        <w:tblW w:w="8903" w:type="dxa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134"/>
        <w:gridCol w:w="3402"/>
        <w:gridCol w:w="1701"/>
        <w:gridCol w:w="19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4"/>
              <w:ind w:right="1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z w:val="30"/>
                <w:szCs w:val="30"/>
              </w:rPr>
              <w:t>序号</w:t>
            </w: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4"/>
              <w:ind w:right="2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z w:val="30"/>
                <w:szCs w:val="30"/>
              </w:rPr>
              <w:t>科目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4"/>
              <w:ind w:left="102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比例（</w:t>
            </w:r>
            <w:r>
              <w:rPr>
                <w:rFonts w:ascii="黑体" w:hAnsi="黑体" w:eastAsia="黑体" w:cs="黑体"/>
                <w:sz w:val="30"/>
                <w:szCs w:val="30"/>
              </w:rPr>
              <w:t>%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）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4"/>
              <w:ind w:left="102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z w:val="30"/>
                <w:szCs w:val="30"/>
              </w:rPr>
              <w:t>金额（万元）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1.设备费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）购置设备费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）试制设备费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53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53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）设备改造与租赁费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2.业务费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）材料费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）测试化验加工费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）燃料动力费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）出版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文献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信息传播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知识产权事务费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）会议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差旅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国际合作与交流费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宋体" w:asciiTheme="minorEastAsia" w:hAnsiTheme="minorEastAsia" w:eastAsiaTheme="minorEastAsia"/>
                <w:sz w:val="24"/>
                <w:szCs w:val="24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）其他相关支出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.劳务费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）项目聘用人员劳务性费用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）科研辅助人员劳务性费用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）专家咨询费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spacing w:before="54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z w:val="32"/>
                <w:szCs w:val="32"/>
              </w:rPr>
              <w:t>合计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宋体"/>
                <w:sz w:val="32"/>
                <w:szCs w:val="32"/>
                <w:lang w:eastAsia="zh-CN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32"/>
                <w:szCs w:val="32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89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>此为参考模板，可根据实际情况对科目予以优化调整。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exact"/>
        </w:trPr>
        <w:tc>
          <w:tcPr>
            <w:tcW w:w="89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eastAsia="宋体"/>
                <w:sz w:val="32"/>
                <w:szCs w:val="32"/>
                <w:lang w:eastAsia="zh-CN"/>
              </w:rPr>
              <w:t>项目负责人签名：</w:t>
            </w:r>
          </w:p>
          <w:p>
            <w:pPr>
              <w:rPr>
                <w:rFonts w:eastAsia="宋体"/>
                <w:sz w:val="32"/>
                <w:szCs w:val="32"/>
                <w:lang w:eastAsia="zh-CN"/>
              </w:rPr>
            </w:pPr>
          </w:p>
          <w:p>
            <w:pPr>
              <w:ind w:firstLine="6720" w:firstLineChars="2100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年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月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4" w:hRule="exact"/>
        </w:trPr>
        <w:tc>
          <w:tcPr>
            <w:tcW w:w="89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>委托方意见：</w:t>
            </w:r>
          </w:p>
          <w:p>
            <w:pPr>
              <w:rPr>
                <w:rFonts w:eastAsia="宋体"/>
                <w:sz w:val="32"/>
                <w:szCs w:val="32"/>
                <w:lang w:eastAsia="zh-CN"/>
              </w:rPr>
            </w:pPr>
          </w:p>
          <w:p>
            <w:pPr>
              <w:ind w:firstLine="5440" w:firstLineChars="1700"/>
              <w:rPr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签字：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（盖章）</w:t>
            </w:r>
          </w:p>
          <w:p>
            <w:pPr>
              <w:ind w:firstLine="6080" w:firstLineChars="1900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年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月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exact"/>
        </w:trPr>
        <w:tc>
          <w:tcPr>
            <w:tcW w:w="89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>科研处审核意见：</w:t>
            </w:r>
          </w:p>
          <w:p>
            <w:pPr>
              <w:snapToGrid w:val="0"/>
              <w:spacing w:before="46" w:beforeLines="15" w:after="46" w:afterLines="15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46" w:beforeLines="15" w:after="46" w:afterLines="15"/>
              <w:ind w:firstLine="5040" w:firstLineChars="1800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>
            <w:pPr>
              <w:ind w:left="6540" w:leftChars="2100" w:hanging="1920" w:hangingChars="600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负责人签字：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（盖章）</w:t>
            </w:r>
          </w:p>
          <w:p>
            <w:pPr>
              <w:ind w:left="5940" w:leftChars="2700" w:firstLine="320" w:firstLineChars="100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年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月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3" w:hRule="exact"/>
        </w:trPr>
        <w:tc>
          <w:tcPr>
            <w:tcW w:w="89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>分管校领导审核意见：</w:t>
            </w:r>
          </w:p>
          <w:p>
            <w:pPr>
              <w:rPr>
                <w:rFonts w:eastAsia="宋体"/>
                <w:sz w:val="32"/>
                <w:szCs w:val="32"/>
                <w:lang w:eastAsia="zh-CN"/>
              </w:rPr>
            </w:pPr>
          </w:p>
          <w:p>
            <w:pPr>
              <w:rPr>
                <w:rFonts w:eastAsia="宋体"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签字：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>（单位公章）</w:t>
            </w:r>
          </w:p>
          <w:p>
            <w:pPr>
              <w:spacing w:line="360" w:lineRule="auto"/>
              <w:ind w:firstLine="6400" w:firstLineChars="2000"/>
              <w:rPr>
                <w:rFonts w:eastAsia="宋体"/>
                <w:sz w:val="32"/>
                <w:szCs w:val="32"/>
                <w:lang w:eastAsia="zh-CN"/>
              </w:rPr>
            </w:pP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年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月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hint="eastAsia" w:eastAsia="宋体"/>
                <w:sz w:val="32"/>
                <w:szCs w:val="32"/>
                <w:lang w:eastAsia="zh-CN"/>
              </w:rPr>
              <w:t xml:space="preserve">日 </w:t>
            </w:r>
            <w:r>
              <w:rPr>
                <w:rFonts w:eastAsia="宋体"/>
                <w:sz w:val="32"/>
                <w:szCs w:val="32"/>
                <w:lang w:eastAsia="zh-CN"/>
              </w:rPr>
              <w:t xml:space="preserve">                                        </w:t>
            </w:r>
          </w:p>
          <w:p>
            <w:pPr>
              <w:spacing w:line="360" w:lineRule="auto"/>
              <w:ind w:right="1560" w:firstLine="9280" w:firstLineChars="2900"/>
              <w:rPr>
                <w:rFonts w:eastAsia="宋体"/>
                <w:sz w:val="32"/>
                <w:szCs w:val="32"/>
                <w:lang w:eastAsia="zh-CN"/>
              </w:rPr>
            </w:pPr>
          </w:p>
        </w:tc>
      </w:tr>
    </w:tbl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注：本表（双面印制）一式四份，项目负责人、委托方、所在二级学院及科研处各执一份。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项目资金预算的范围主要包括：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一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设备费：设备费主要列支项目实施过程中购置或试制专用仪器设备，对现有仪器设备进行升级改造和维护，以及租赁外单位仪器设备而发生的费用。计算类仪器设备和软件工具可在设备费科目列支。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二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材料费：是指在自然科学类项目研究过程中消耗的各种原材料、辅助材料的采购及运输、装卸、整理等费用。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三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测试化验加工费：是指在自然科学类项目研究过程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中支付给外单位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包括校内独立经济核算单位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的检验、测试、化验及加工等费用。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四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燃料动力费：是指在自然科学类项目研究过程中可单独计量的相关大型仪器设备、专用科学装置等运行发生的水、电、气、燃料消耗等费用。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五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出版／文献／信息传播／知识产权事务费：是指在自然科学类项目研究过程中，按规定需要支付的出版费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版面费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、书籍资料费、专用软件购买费、文献检索费、问卷调查费、专业通信费、专利申请及其他知识产权事务等费用。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六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资料费：是指在人文社科类项目研究过程中需要支付的图书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包括外文图书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购置费，资料收集、整理、复印、翻拍、翻译费，专用软件购买费，文献检索费等。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七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数据采集费：是指在人文社科类项目研究过程中发生的调查、访谈、数据购买、数据分析及相应技术服务购买等支出的费用。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八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印刷出版费：是指在人文社科类项目研究过程中支付的打印费、印刷费及阶段性成果出版费等。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九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差旅费／会议费／国际合作与交流费：是指在项目研究过程中开展科学实验、学术研讨、咨询交流、考察调研等活动而发生的会务费、食宿费、交通费等，以及项目研究人员出国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境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或国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境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外专家来内地开展学术合作与交流的交通费、食宿费及其它费用。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十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劳务费：是指支付给参与项目研究的各类人员的费用，包含项目聘用人员的社会保险补助费用。劳务费中依法应缴的税金由财务处代扣代缴。开支标准由项目负责人根据研究人员对项目的实际贡献确定。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十一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专家咨询费：是指在项目研究过程中支付给临时聘请的咨询专家的费用。专家咨询费不得发放给项目组成员或参与项目管理的工作人员。专家咨询费中依法应缴的税金由财务处代扣代缴。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十二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外协费：是指与项目委托方在合同中明确约定，可以在合同履行过程中，委托给第三方单位或个人完成指定工作所拨付的费用。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十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val="en-US" w:eastAsia="zh-CN"/>
        </w:rPr>
        <w:t>三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国家税费：根据国家税法规定按实际发生额据实支出，由财务处代扣代缴。</w:t>
      </w:r>
    </w:p>
    <w:p>
      <w:pPr>
        <w:rPr>
          <w:rFonts w:cs="Arial Unicode MS" w:asciiTheme="minorEastAsia" w:hAnsiTheme="minorEastAsia" w:eastAsiaTheme="minorEastAsia"/>
          <w:sz w:val="24"/>
          <w:szCs w:val="24"/>
          <w:lang w:eastAsia="zh-CN"/>
        </w:rPr>
      </w:pP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(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十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val="en-US" w:eastAsia="zh-CN"/>
        </w:rPr>
        <w:t>四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)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其他支出：是指在项目研究过程中发生的除上述费用之外的其他支出，包括但不限于笔墨纸张等办公用品费、通讯费、互联网服务费等费用。其他支出应符合项目预算且不得超过总金额的</w:t>
      </w:r>
      <w:r>
        <w:rPr>
          <w:rFonts w:cs="Arial Unicode MS" w:asciiTheme="minorEastAsia" w:hAnsiTheme="minorEastAsia" w:eastAsiaTheme="minorEastAsia"/>
          <w:sz w:val="24"/>
          <w:szCs w:val="24"/>
          <w:lang w:eastAsia="zh-CN"/>
        </w:rPr>
        <w:t>10</w:t>
      </w:r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％</w:t>
      </w:r>
      <w:bookmarkStart w:id="0" w:name="_GoBack"/>
      <w:bookmarkEnd w:id="0"/>
      <w:r>
        <w:rPr>
          <w:rFonts w:hint="eastAsia" w:cs="Arial Unicode MS" w:asciiTheme="minorEastAsia" w:hAnsiTheme="minorEastAsia" w:eastAsiaTheme="minorEastAsia"/>
          <w:sz w:val="24"/>
          <w:szCs w:val="24"/>
          <w:lang w:eastAsia="zh-CN"/>
        </w:rPr>
        <w:t>。</w:t>
      </w:r>
    </w:p>
    <w:sectPr>
      <w:pgSz w:w="11905" w:h="16838"/>
      <w:pgMar w:top="1474" w:right="1417" w:bottom="1587" w:left="1701" w:header="851" w:footer="1417" w:gutter="0"/>
      <w:cols w:space="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2Y2NlNDU1NzBkZGE5YzgwOGRjNzU1MjVjZGQwOGUifQ=="/>
  </w:docVars>
  <w:rsids>
    <w:rsidRoot w:val="65CA2461"/>
    <w:rsid w:val="00092E8C"/>
    <w:rsid w:val="000E43DF"/>
    <w:rsid w:val="00166347"/>
    <w:rsid w:val="001E765C"/>
    <w:rsid w:val="002118AE"/>
    <w:rsid w:val="00215E5E"/>
    <w:rsid w:val="00257AA8"/>
    <w:rsid w:val="002C3947"/>
    <w:rsid w:val="003631B4"/>
    <w:rsid w:val="00374B28"/>
    <w:rsid w:val="00390F62"/>
    <w:rsid w:val="0043787A"/>
    <w:rsid w:val="00443732"/>
    <w:rsid w:val="005B3A38"/>
    <w:rsid w:val="00662125"/>
    <w:rsid w:val="00720702"/>
    <w:rsid w:val="00833FA3"/>
    <w:rsid w:val="0084366C"/>
    <w:rsid w:val="008E0B7B"/>
    <w:rsid w:val="008F3F15"/>
    <w:rsid w:val="00A402EA"/>
    <w:rsid w:val="00A57588"/>
    <w:rsid w:val="00A94D6E"/>
    <w:rsid w:val="00AC2691"/>
    <w:rsid w:val="00B13314"/>
    <w:rsid w:val="00D07472"/>
    <w:rsid w:val="00D366AE"/>
    <w:rsid w:val="00D97F4F"/>
    <w:rsid w:val="00DD4D7E"/>
    <w:rsid w:val="00E14477"/>
    <w:rsid w:val="012D0A3E"/>
    <w:rsid w:val="072235EF"/>
    <w:rsid w:val="08FB7E1B"/>
    <w:rsid w:val="2B0A607A"/>
    <w:rsid w:val="33E31D69"/>
    <w:rsid w:val="436C1F8F"/>
    <w:rsid w:val="44616FC7"/>
    <w:rsid w:val="4CB33F7E"/>
    <w:rsid w:val="4DEB6651"/>
    <w:rsid w:val="581F3FE7"/>
    <w:rsid w:val="5BEF303A"/>
    <w:rsid w:val="65CA2461"/>
    <w:rsid w:val="699E55FC"/>
    <w:rsid w:val="6D1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20"/>
      <w:outlineLvl w:val="0"/>
    </w:pPr>
    <w:rPr>
      <w:rFonts w:ascii="Arial Unicode MS" w:hAnsi="Arial Unicode MS" w:eastAsia="Arial Unicode MS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1"/>
    </w:pPr>
    <w:rPr>
      <w:rFonts w:ascii="宋体" w:hAnsi="宋体" w:eastAsia="宋体"/>
      <w:sz w:val="32"/>
      <w:szCs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页眉 Char"/>
    <w:basedOn w:val="7"/>
    <w:link w:val="5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0">
    <w:name w:val="页脚 Char"/>
    <w:basedOn w:val="7"/>
    <w:link w:val="4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56B66-1E89-4A5D-A85E-788A38D396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1536</Words>
  <Characters>1542</Characters>
  <Lines>14</Lines>
  <Paragraphs>3</Paragraphs>
  <TotalTime>77</TotalTime>
  <ScaleCrop>false</ScaleCrop>
  <LinksUpToDate>false</LinksUpToDate>
  <CharactersWithSpaces>1649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2021-12-16T02:10:00Z</dcterms:created>
  <dc:creator>小芹</dc:creator>
  <cp:lastModifiedBy>虎</cp:lastModifiedBy>
  <cp:lastPrinted>2020-11-27T06:52:00Z</cp:lastPrinted>
  <dcterms:modified xsi:type="dcterms:W3CDTF">2023-08-31T04:01:25Z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F4F39DD33FC84FB8BB234B27997BABBA</vt:lpwstr>
  </property>
</Properties>
</file>